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26C4" w14:textId="77777777" w:rsidR="000C3040" w:rsidRPr="000C3040" w:rsidRDefault="000C3040" w:rsidP="000C3040">
      <w:pPr>
        <w:shd w:val="clear" w:color="auto" w:fill="FFFFFF"/>
        <w:spacing w:after="0"/>
        <w:ind w:firstLine="709"/>
        <w:jc w:val="center"/>
        <w:outlineLvl w:val="0"/>
        <w:rPr>
          <w:rFonts w:ascii="PT Sans" w:eastAsia="Times New Roman" w:hAnsi="PT Sans" w:cs="Times New Roman"/>
          <w:color w:val="212529"/>
          <w:kern w:val="36"/>
          <w:sz w:val="48"/>
          <w:szCs w:val="48"/>
          <w:lang w:eastAsia="ru-RU"/>
        </w:rPr>
      </w:pPr>
      <w:r w:rsidRPr="000C3040">
        <w:rPr>
          <w:rFonts w:ascii="PT Sans" w:eastAsia="Times New Roman" w:hAnsi="PT Sans" w:cs="Times New Roman"/>
          <w:color w:val="212529"/>
          <w:kern w:val="36"/>
          <w:sz w:val="48"/>
          <w:szCs w:val="48"/>
          <w:lang w:eastAsia="ru-RU"/>
        </w:rPr>
        <w:t>Вебинар: Тендеры и государственные закупки в 2022 году</w:t>
      </w:r>
    </w:p>
    <w:p w14:paraId="3CEF1282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Организатор: </w:t>
      </w:r>
      <w:hyperlink r:id="rId5" w:history="1">
        <w:r w:rsidRPr="000C3040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>«Мой бизнес»</w:t>
        </w:r>
      </w:hyperlink>
    </w:p>
    <w:p w14:paraId="3AA5CEE2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aps/>
          <w:color w:val="ED5338"/>
          <w:spacing w:val="30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caps/>
          <w:color w:val="ED5338"/>
          <w:spacing w:val="30"/>
          <w:sz w:val="24"/>
          <w:szCs w:val="24"/>
          <w:lang w:eastAsia="ru-RU"/>
        </w:rPr>
        <w:t>03 МАРТА 2022, 10:00</w:t>
      </w:r>
    </w:p>
    <w:p w14:paraId="05FE7CC9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0F05E5D7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Из любой точки мира</w:t>
      </w:r>
    </w:p>
    <w:p w14:paraId="41995F6A" w14:textId="5B5D60CB" w:rsidR="000C3040" w:rsidRPr="000C3040" w:rsidRDefault="000C3040" w:rsidP="000C3040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33EE3B4D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Приглашаем предпринимателей посетить вебинар «Тендеры и государственные закупки в 2022 году»</w:t>
      </w:r>
    </w:p>
    <w:p w14:paraId="5565D1FD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Когда: </w:t>
      </w: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03 марта (четверг) с 10 до 11.30</w:t>
      </w:r>
    </w:p>
    <w:p w14:paraId="3E35A8A8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Где: </w:t>
      </w: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из любой точки мира</w:t>
      </w:r>
    </w:p>
    <w:p w14:paraId="2B941564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Для кого:</w:t>
      </w: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для предпринимателей Приморского края, желающих освоить рынок государственных закупок и тендеров.</w:t>
      </w:r>
    </w:p>
    <w:p w14:paraId="6B05676E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На семинаре вы узнаете:</w:t>
      </w:r>
    </w:p>
    <w:p w14:paraId="495DD973" w14:textId="77777777" w:rsidR="000C3040" w:rsidRPr="000C3040" w:rsidRDefault="000C3040" w:rsidP="000C3040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Государственные закупки 2022 — хорошие новости для малого бизнеса;</w:t>
      </w:r>
    </w:p>
    <w:p w14:paraId="306BFF99" w14:textId="77777777" w:rsidR="000C3040" w:rsidRPr="000C3040" w:rsidRDefault="000C3040" w:rsidP="000C3040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Преференции для малого бизнеса;</w:t>
      </w:r>
    </w:p>
    <w:p w14:paraId="3A395CDC" w14:textId="77777777" w:rsidR="000C3040" w:rsidRPr="000C3040" w:rsidRDefault="000C3040" w:rsidP="000C3040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Виды поддержки от Центра поддержки предпринимательства;</w:t>
      </w:r>
    </w:p>
    <w:p w14:paraId="45AC3A50" w14:textId="77777777" w:rsidR="000C3040" w:rsidRPr="000C3040" w:rsidRDefault="000C3040" w:rsidP="000C3040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Рекомендации и практические советы от спикера;</w:t>
      </w:r>
    </w:p>
    <w:p w14:paraId="7B45F975" w14:textId="77777777" w:rsidR="000C3040" w:rsidRPr="000C3040" w:rsidRDefault="000C3040" w:rsidP="000C3040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Ответы на вопросы.</w:t>
      </w:r>
    </w:p>
    <w:p w14:paraId="467FFB02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Спикеры — Наталья </w:t>
      </w:r>
      <w:proofErr w:type="spellStart"/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Шашонкова</w:t>
      </w:r>
      <w:proofErr w:type="spellEnd"/>
    </w:p>
    <w:p w14:paraId="36CD5F28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Автор </w:t>
      </w:r>
      <w:proofErr w:type="spellStart"/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Youtube</w:t>
      </w:r>
      <w:proofErr w:type="spellEnd"/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канала Гид по тендерам, ведущий специалист по тендерам компании Клиент-Сервис. Обучила более 1500 человек, опыт личного участия более чем в 5000 тендерах.</w:t>
      </w:r>
    </w:p>
    <w:p w14:paraId="7FC85CCA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Голубкова</w:t>
      </w:r>
      <w:proofErr w:type="spellEnd"/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Наталья Валентиновна — </w:t>
      </w: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контрактный управляющий КГАУ «Центр спортивной подготовки Приморского края».</w:t>
      </w:r>
    </w:p>
    <w:p w14:paraId="449CBABA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Закупки крупнейших заказчиков на примере КГАУ «ЦСП ПК».</w:t>
      </w:r>
    </w:p>
    <w:p w14:paraId="4BB44976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Куклина Ирина Александровна — </w:t>
      </w: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ведущий эксперт в сфере закупок АО «Приморское автодорожное ремонтное предприятие».</w:t>
      </w:r>
    </w:p>
    <w:p w14:paraId="5E73102D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Закупки крупнейших заказчиков на примере АО «Приморское автодорожное ремонтное предприятие».</w:t>
      </w:r>
    </w:p>
    <w:p w14:paraId="7F408628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Условия участия:</w:t>
      </w:r>
    </w:p>
    <w:p w14:paraId="69679760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Для регистрации на вебинаре необходимо пройти регистрацию </w:t>
      </w:r>
      <w:hyperlink r:id="rId6" w:history="1">
        <w:r w:rsidRPr="000C3040">
          <w:rPr>
            <w:rFonts w:ascii="Segoe UI" w:eastAsia="Times New Roman" w:hAnsi="Segoe UI" w:cs="Segoe UI"/>
            <w:b/>
            <w:bCs/>
            <w:color w:val="007BFF"/>
            <w:sz w:val="24"/>
            <w:szCs w:val="24"/>
            <w:u w:val="single"/>
            <w:lang w:eastAsia="ru-RU"/>
          </w:rPr>
          <w:t>по ссылке:</w:t>
        </w:r>
      </w:hyperlink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</w:t>
      </w:r>
      <w:hyperlink r:id="rId7" w:history="1">
        <w:r w:rsidRPr="000C3040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 xml:space="preserve">Государственные </w:t>
        </w:r>
        <w:r w:rsidRPr="000C3040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>з</w:t>
        </w:r>
        <w:r w:rsidRPr="000C3040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 xml:space="preserve">акупки 2022 — </w:t>
        </w:r>
        <w:proofErr w:type="spellStart"/>
        <w:r w:rsidRPr="000C3040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>Google</w:t>
        </w:r>
        <w:proofErr w:type="spellEnd"/>
        <w:r w:rsidRPr="000C3040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 xml:space="preserve"> Формы</w:t>
        </w:r>
      </w:hyperlink>
    </w:p>
    <w:p w14:paraId="46273EFA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Ссылка для подключения к вебинару придет зарегистрированному участнику на </w:t>
      </w:r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электронную почту, указанную в форме регистрации,</w:t>
      </w:r>
      <w:r w:rsidRPr="000C304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 30 минут до начала вебинара.</w:t>
      </w:r>
    </w:p>
    <w:p w14:paraId="6AA7D562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Важно! При регистрации на вебинар указывайте действующую почту и проверяйте ее до вебинара!</w:t>
      </w:r>
    </w:p>
    <w:p w14:paraId="43B20544" w14:textId="77777777" w:rsidR="000C3040" w:rsidRPr="000C3040" w:rsidRDefault="000C3040" w:rsidP="000C3040">
      <w:pPr>
        <w:shd w:val="clear" w:color="auto" w:fill="FFFFFF"/>
        <w:spacing w:after="0"/>
        <w:ind w:firstLine="709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304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Участие бесплатное! Количество мест ограничено!</w:t>
      </w:r>
    </w:p>
    <w:p w14:paraId="02C1649C" w14:textId="77777777" w:rsidR="00F12C76" w:rsidRPr="000C3040" w:rsidRDefault="00F12C76" w:rsidP="000C3040">
      <w:pPr>
        <w:spacing w:after="0"/>
        <w:ind w:firstLine="709"/>
      </w:pPr>
    </w:p>
    <w:sectPr w:rsidR="00F12C76" w:rsidRPr="000C3040" w:rsidSect="00321D30">
      <w:pgSz w:w="11906" w:h="16838" w:code="9"/>
      <w:pgMar w:top="709" w:right="566" w:bottom="0" w:left="709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056E6"/>
    <w:multiLevelType w:val="multilevel"/>
    <w:tmpl w:val="1AA6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EA"/>
    <w:rsid w:val="000C3040"/>
    <w:rsid w:val="00171003"/>
    <w:rsid w:val="00321D30"/>
    <w:rsid w:val="004B2A2D"/>
    <w:rsid w:val="005269A4"/>
    <w:rsid w:val="006C0B77"/>
    <w:rsid w:val="008242FF"/>
    <w:rsid w:val="00870751"/>
    <w:rsid w:val="00922C48"/>
    <w:rsid w:val="009256E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790E"/>
  <w15:chartTrackingRefBased/>
  <w15:docId w15:val="{F5A185AD-144F-4C19-84AE-58B444A7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7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1060">
          <w:marLeft w:val="0"/>
          <w:marRight w:val="30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9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8358">
          <w:marLeft w:val="0"/>
          <w:marRight w:val="30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4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456">
          <w:marLeft w:val="0"/>
          <w:marRight w:val="30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6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0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pbwTbeO4RVkChFzFDmeX0l-PVKXPTgK8oEdtsUW3tNU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pbwTbeO4RVkChFzFDmeX0l-PVKXPTgK8oEdtsUW3tNU/viewform?edit_requested=true" TargetMode="External"/><Relationship Id="rId5" Type="http://schemas.openxmlformats.org/officeDocument/2006/relationships/hyperlink" Target="https://xn--90aifddrld7a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2022-02-28T05:41:00Z</dcterms:created>
  <dcterms:modified xsi:type="dcterms:W3CDTF">2022-02-28T05:41:00Z</dcterms:modified>
</cp:coreProperties>
</file>